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709A" w14:textId="77777777" w:rsidR="00C53F83" w:rsidRDefault="00C53F83" w:rsidP="00C53F83">
      <w:pPr>
        <w:rPr>
          <w:rFonts w:ascii="Calibri" w:hAnsi="Calibri"/>
          <w:b/>
        </w:rPr>
      </w:pPr>
    </w:p>
    <w:p w14:paraId="424C958B" w14:textId="77777777" w:rsidR="00C53F83" w:rsidRPr="000C6234" w:rsidRDefault="00C53F83" w:rsidP="00C53F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6234">
        <w:rPr>
          <w:rFonts w:ascii="Calibri" w:hAnsi="Calibri"/>
          <w:b/>
          <w:sz w:val="28"/>
          <w:szCs w:val="28"/>
        </w:rPr>
        <w:t>ZD</w:t>
      </w:r>
      <w:r w:rsidRPr="000C6234">
        <w:rPr>
          <w:rFonts w:asciiTheme="minorHAnsi" w:hAnsiTheme="minorHAnsi" w:cstheme="minorHAnsi"/>
          <w:b/>
          <w:sz w:val="28"/>
          <w:szCs w:val="28"/>
        </w:rPr>
        <w:t>RAVSTVENO LETOVANJE ZA PREDŠOLSKE in ŠOLSKE OTROKE</w:t>
      </w:r>
    </w:p>
    <w:p w14:paraId="0F11C7EC" w14:textId="3C78E9E8" w:rsidR="00C53F83" w:rsidRPr="000C6234" w:rsidRDefault="006D3E3A" w:rsidP="00C53F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DEBELI RTIČ</w:t>
      </w:r>
    </w:p>
    <w:p w14:paraId="382F54B8" w14:textId="71B44434" w:rsidR="00C53F83" w:rsidRPr="006D50F8" w:rsidRDefault="00C53F83" w:rsidP="00C53F83">
      <w:pPr>
        <w:jc w:val="center"/>
        <w:rPr>
          <w:rFonts w:asciiTheme="minorHAnsi" w:hAnsiTheme="minorHAnsi" w:cstheme="minorHAnsi"/>
          <w:b/>
        </w:rPr>
      </w:pPr>
      <w:r w:rsidRPr="006D50F8">
        <w:rPr>
          <w:rFonts w:asciiTheme="minorHAnsi" w:hAnsiTheme="minorHAnsi" w:cstheme="minorHAnsi"/>
          <w:b/>
        </w:rPr>
        <w:t>Termin : 1</w:t>
      </w:r>
      <w:r w:rsidR="00B0164B">
        <w:rPr>
          <w:rFonts w:asciiTheme="minorHAnsi" w:hAnsiTheme="minorHAnsi" w:cstheme="minorHAnsi"/>
          <w:b/>
        </w:rPr>
        <w:t>4</w:t>
      </w:r>
      <w:r w:rsidRPr="006D50F8">
        <w:rPr>
          <w:rFonts w:asciiTheme="minorHAnsi" w:hAnsiTheme="minorHAnsi" w:cstheme="minorHAnsi"/>
          <w:b/>
        </w:rPr>
        <w:t>. JULIJ – 2</w:t>
      </w:r>
      <w:r w:rsidR="00B0164B">
        <w:rPr>
          <w:rFonts w:asciiTheme="minorHAnsi" w:hAnsiTheme="minorHAnsi" w:cstheme="minorHAnsi"/>
          <w:b/>
        </w:rPr>
        <w:t>4</w:t>
      </w:r>
      <w:r w:rsidRPr="006D50F8">
        <w:rPr>
          <w:rFonts w:asciiTheme="minorHAnsi" w:hAnsiTheme="minorHAnsi" w:cstheme="minorHAnsi"/>
          <w:b/>
        </w:rPr>
        <w:t>. JULIJ 202</w:t>
      </w:r>
      <w:r w:rsidR="00B0164B">
        <w:rPr>
          <w:rFonts w:asciiTheme="minorHAnsi" w:hAnsiTheme="minorHAnsi" w:cstheme="minorHAnsi"/>
          <w:b/>
        </w:rPr>
        <w:t>5</w:t>
      </w:r>
    </w:p>
    <w:p w14:paraId="0AD1E23A" w14:textId="77777777" w:rsidR="00C53F83" w:rsidRPr="006B57E2" w:rsidRDefault="00C53F83" w:rsidP="00C53F8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DD2A2A9" w14:textId="3B66F34A" w:rsidR="00F5001F" w:rsidRPr="00F5001F" w:rsidRDefault="00F5001F" w:rsidP="00F5001F">
      <w:pPr>
        <w:jc w:val="both"/>
        <w:rPr>
          <w:rFonts w:asciiTheme="minorHAnsi" w:hAnsiTheme="minorHAnsi" w:cstheme="minorHAnsi"/>
          <w:sz w:val="28"/>
          <w:szCs w:val="28"/>
        </w:rPr>
      </w:pPr>
      <w:r w:rsidRPr="00F5001F">
        <w:rPr>
          <w:rFonts w:asciiTheme="minorHAnsi" w:hAnsiTheme="minorHAnsi" w:cstheme="minorHAnsi"/>
          <w:sz w:val="28"/>
          <w:szCs w:val="28"/>
        </w:rPr>
        <w:t>Zdravilišče RKS Debeli rtič  je center zdravja za otroke, mladostnike, družine in seniorje. Z enkratno lego, blagodejno mikroklimo ter ustreznimi sodobnimi medicinskimi, terapevtskimi in športnimi kapacitetami, že vrsto let uspešno pripomoremo h kurativi in preventivi zdravstvenih stanj otrok in mladostnikov.</w:t>
      </w:r>
    </w:p>
    <w:p w14:paraId="14B727AE" w14:textId="77777777" w:rsidR="00F5001F" w:rsidRPr="00F5001F" w:rsidRDefault="00F5001F" w:rsidP="00F5001F">
      <w:pPr>
        <w:jc w:val="both"/>
        <w:rPr>
          <w:rFonts w:asciiTheme="minorHAnsi" w:hAnsiTheme="minorHAnsi" w:cstheme="minorHAnsi"/>
          <w:sz w:val="28"/>
          <w:szCs w:val="28"/>
        </w:rPr>
      </w:pPr>
      <w:r w:rsidRPr="00F5001F">
        <w:rPr>
          <w:rFonts w:asciiTheme="minorHAnsi" w:hAnsiTheme="minorHAnsi" w:cstheme="minorHAnsi"/>
          <w:sz w:val="28"/>
          <w:szCs w:val="28"/>
        </w:rPr>
        <w:t>Kot del Rdečega križa Slovenije delujemo skladno s temeljnimi  načeli  in spodbujamo ter širimo vrednote zdravja in zdravega življenja  s praktičnimi programi varovanja in krepitve zdravja.</w:t>
      </w:r>
    </w:p>
    <w:p w14:paraId="7450B687" w14:textId="77777777" w:rsidR="000C6234" w:rsidRDefault="000C6234" w:rsidP="00C53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042FE3" w14:textId="55CEA9B0" w:rsidR="00C53F83" w:rsidRPr="00705153" w:rsidRDefault="00C53F83" w:rsidP="00C53F83">
      <w:pPr>
        <w:jc w:val="both"/>
        <w:rPr>
          <w:rFonts w:asciiTheme="minorHAnsi" w:hAnsiTheme="minorHAnsi" w:cstheme="minorHAnsi"/>
          <w:b/>
        </w:rPr>
      </w:pPr>
      <w:r w:rsidRPr="0070515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B870E9A" wp14:editId="4747FFD0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1044814" cy="958215"/>
            <wp:effectExtent l="0" t="0" r="3175" b="0"/>
            <wp:wrapNone/>
            <wp:docPr id="5" name="Slika 5" descr="letov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ovan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14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153">
        <w:rPr>
          <w:rFonts w:asciiTheme="minorHAnsi" w:hAnsiTheme="minorHAnsi" w:cstheme="minorHAnsi"/>
          <w:b/>
        </w:rPr>
        <w:t>PROGRAM:</w:t>
      </w:r>
    </w:p>
    <w:p w14:paraId="43ADD85A" w14:textId="77777777" w:rsidR="00C53F83" w:rsidRPr="00705153" w:rsidRDefault="00C53F83" w:rsidP="00C53F8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>plavalni tečaj</w:t>
      </w:r>
    </w:p>
    <w:p w14:paraId="7F51DA12" w14:textId="77777777" w:rsidR="00C53F83" w:rsidRPr="00705153" w:rsidRDefault="00C53F83" w:rsidP="00C53F8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>športne igre, zabavne in družabne igre</w:t>
      </w:r>
    </w:p>
    <w:p w14:paraId="0227DB87" w14:textId="77777777" w:rsidR="00C53F83" w:rsidRPr="00705153" w:rsidRDefault="00C53F83" w:rsidP="00C53F8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 xml:space="preserve">ustvarjalne delavnice </w:t>
      </w:r>
    </w:p>
    <w:p w14:paraId="4E1D8E9A" w14:textId="7618EAAB" w:rsidR="00C53F83" w:rsidRPr="00705153" w:rsidRDefault="00C53F83" w:rsidP="00C53F8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>večerni program</w:t>
      </w:r>
      <w:r w:rsidR="00D468BA">
        <w:rPr>
          <w:rFonts w:asciiTheme="minorHAnsi" w:hAnsiTheme="minorHAnsi" w:cstheme="minorHAnsi"/>
        </w:rPr>
        <w:t>i</w:t>
      </w:r>
    </w:p>
    <w:p w14:paraId="353764CB" w14:textId="77777777" w:rsidR="00D468BA" w:rsidRDefault="00D468BA" w:rsidP="00C53F8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98B15F" w14:textId="4DA2E882" w:rsidR="00C53F83" w:rsidRPr="00C53F83" w:rsidRDefault="00C53F83" w:rsidP="00C53F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3F83">
        <w:rPr>
          <w:rFonts w:asciiTheme="minorHAnsi" w:hAnsiTheme="minorHAnsi" w:cstheme="minorHAnsi"/>
          <w:b/>
          <w:sz w:val="28"/>
          <w:szCs w:val="28"/>
        </w:rPr>
        <w:t xml:space="preserve">CENA: </w:t>
      </w:r>
      <w:r w:rsidR="00A20E81" w:rsidRPr="00A20E81">
        <w:rPr>
          <w:rFonts w:asciiTheme="minorHAnsi" w:hAnsiTheme="minorHAnsi" w:cstheme="minorHAnsi"/>
          <w:b/>
          <w:sz w:val="28"/>
          <w:szCs w:val="28"/>
        </w:rPr>
        <w:t>220</w:t>
      </w:r>
      <w:r w:rsidRPr="00A20E81">
        <w:rPr>
          <w:rFonts w:asciiTheme="minorHAnsi" w:hAnsiTheme="minorHAnsi" w:cstheme="minorHAnsi"/>
          <w:b/>
          <w:sz w:val="28"/>
          <w:szCs w:val="28"/>
        </w:rPr>
        <w:t xml:space="preserve">,00 </w:t>
      </w:r>
      <w:r w:rsidRPr="00C53F83">
        <w:rPr>
          <w:rFonts w:asciiTheme="minorHAnsi" w:hAnsiTheme="minorHAnsi" w:cstheme="minorHAnsi"/>
          <w:b/>
          <w:sz w:val="28"/>
          <w:szCs w:val="28"/>
        </w:rPr>
        <w:t>EUR</w:t>
      </w:r>
    </w:p>
    <w:p w14:paraId="0AD97DBB" w14:textId="77777777" w:rsidR="00C53F83" w:rsidRPr="00705153" w:rsidRDefault="00C53F83" w:rsidP="00C53F83">
      <w:p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>V ceno je vključen polni penzion, prevoz, stroški pedagoškega in zdravstvenega osebja, zavarovanje otrok, organizacija in vodenje prostočasnih dejavnosti.</w:t>
      </w:r>
    </w:p>
    <w:p w14:paraId="54B917D8" w14:textId="77777777" w:rsidR="00C53F83" w:rsidRPr="00705153" w:rsidRDefault="00C53F83" w:rsidP="00C53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D49A0D" w14:textId="77777777" w:rsidR="00C53F83" w:rsidRPr="00705153" w:rsidRDefault="00C53F83" w:rsidP="00C53F83">
      <w:pPr>
        <w:jc w:val="both"/>
        <w:rPr>
          <w:rFonts w:asciiTheme="minorHAnsi" w:hAnsiTheme="minorHAnsi" w:cstheme="minorHAnsi"/>
          <w:b/>
        </w:rPr>
      </w:pPr>
      <w:r w:rsidRPr="00705153">
        <w:rPr>
          <w:rFonts w:asciiTheme="minorHAnsi" w:hAnsiTheme="minorHAnsi" w:cstheme="minorHAnsi"/>
          <w:b/>
        </w:rPr>
        <w:t>*OPOMBA</w:t>
      </w:r>
    </w:p>
    <w:p w14:paraId="0626C3BC" w14:textId="5B442E51" w:rsidR="00C53F83" w:rsidRPr="00705153" w:rsidRDefault="00C53F83" w:rsidP="00C53F83">
      <w:p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 xml:space="preserve">Zdravstveno letovanje otrok sofinancira </w:t>
      </w:r>
      <w:r w:rsidR="00C42488">
        <w:rPr>
          <w:rFonts w:asciiTheme="minorHAnsi" w:hAnsiTheme="minorHAnsi" w:cstheme="minorHAnsi"/>
        </w:rPr>
        <w:t>Ministrstvo za zdravje</w:t>
      </w:r>
      <w:r w:rsidRPr="00705153">
        <w:rPr>
          <w:rFonts w:asciiTheme="minorHAnsi" w:hAnsiTheme="minorHAnsi" w:cstheme="minorHAnsi"/>
        </w:rPr>
        <w:t xml:space="preserve"> Slovenije. Prispevek (202</w:t>
      </w:r>
      <w:r w:rsidR="00B0164B">
        <w:rPr>
          <w:rFonts w:asciiTheme="minorHAnsi" w:hAnsiTheme="minorHAnsi" w:cstheme="minorHAnsi"/>
        </w:rPr>
        <w:t>5</w:t>
      </w:r>
      <w:r w:rsidRPr="00705153">
        <w:rPr>
          <w:rFonts w:asciiTheme="minorHAnsi" w:hAnsiTheme="minorHAnsi" w:cstheme="minorHAnsi"/>
        </w:rPr>
        <w:t xml:space="preserve">) je upoštevan v izračunu cene letovanja otrok. </w:t>
      </w:r>
    </w:p>
    <w:p w14:paraId="182FC310" w14:textId="210262BD" w:rsidR="00C53F83" w:rsidRPr="00705153" w:rsidRDefault="00C53F83" w:rsidP="00C53F83">
      <w:pPr>
        <w:jc w:val="both"/>
        <w:rPr>
          <w:rFonts w:asciiTheme="minorHAnsi" w:hAnsiTheme="minorHAnsi" w:cstheme="minorHAnsi"/>
          <w:b/>
        </w:rPr>
      </w:pPr>
      <w:r w:rsidRPr="00705153">
        <w:rPr>
          <w:rFonts w:asciiTheme="minorHAnsi" w:hAnsiTheme="minorHAnsi" w:cstheme="minorHAnsi"/>
          <w:b/>
        </w:rPr>
        <w:t xml:space="preserve">Ekonomska cena letovanja je </w:t>
      </w:r>
      <w:r w:rsidR="00A720F2" w:rsidRPr="00A20E81">
        <w:rPr>
          <w:rFonts w:asciiTheme="minorHAnsi" w:hAnsiTheme="minorHAnsi" w:cstheme="minorHAnsi"/>
          <w:b/>
        </w:rPr>
        <w:t>5</w:t>
      </w:r>
      <w:r w:rsidR="00B0164B">
        <w:rPr>
          <w:rFonts w:asciiTheme="minorHAnsi" w:hAnsiTheme="minorHAnsi" w:cstheme="minorHAnsi"/>
          <w:b/>
        </w:rPr>
        <w:t>95</w:t>
      </w:r>
      <w:r w:rsidRPr="00A20E81">
        <w:rPr>
          <w:rFonts w:asciiTheme="minorHAnsi" w:hAnsiTheme="minorHAnsi" w:cstheme="minorHAnsi"/>
          <w:b/>
        </w:rPr>
        <w:t>,</w:t>
      </w:r>
      <w:r w:rsidR="00B0164B">
        <w:rPr>
          <w:rFonts w:asciiTheme="minorHAnsi" w:hAnsiTheme="minorHAnsi" w:cstheme="minorHAnsi"/>
          <w:b/>
        </w:rPr>
        <w:t>4</w:t>
      </w:r>
      <w:r w:rsidR="00491742" w:rsidRPr="00A20E81">
        <w:rPr>
          <w:rFonts w:asciiTheme="minorHAnsi" w:hAnsiTheme="minorHAnsi" w:cstheme="minorHAnsi"/>
          <w:b/>
        </w:rPr>
        <w:t>0</w:t>
      </w:r>
      <w:r w:rsidRPr="00102345">
        <w:rPr>
          <w:rFonts w:asciiTheme="minorHAnsi" w:hAnsiTheme="minorHAnsi" w:cstheme="minorHAnsi"/>
          <w:b/>
          <w:color w:val="FF0000"/>
        </w:rPr>
        <w:t xml:space="preserve"> </w:t>
      </w:r>
      <w:r w:rsidRPr="00705153">
        <w:rPr>
          <w:rFonts w:asciiTheme="minorHAnsi" w:hAnsiTheme="minorHAnsi" w:cstheme="minorHAnsi"/>
          <w:b/>
        </w:rPr>
        <w:t>EUR.</w:t>
      </w:r>
    </w:p>
    <w:p w14:paraId="7B5B0664" w14:textId="77777777" w:rsidR="00C53F83" w:rsidRPr="00705153" w:rsidRDefault="00C53F83" w:rsidP="00C53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111267" w14:textId="77777777" w:rsidR="00C53F83" w:rsidRPr="00705153" w:rsidRDefault="00C53F83" w:rsidP="00C53F83">
      <w:pPr>
        <w:jc w:val="both"/>
        <w:rPr>
          <w:rFonts w:asciiTheme="minorHAnsi" w:hAnsiTheme="minorHAnsi" w:cstheme="minorHAnsi"/>
          <w:b/>
        </w:rPr>
      </w:pPr>
      <w:r w:rsidRPr="00705153">
        <w:rPr>
          <w:rFonts w:asciiTheme="minorHAnsi" w:hAnsiTheme="minorHAnsi" w:cstheme="minorHAnsi"/>
          <w:b/>
        </w:rPr>
        <w:t>DODATNA OLAJŠAVA PRI CENI:</w:t>
      </w:r>
    </w:p>
    <w:p w14:paraId="1FFBDECC" w14:textId="77777777" w:rsidR="00C53F83" w:rsidRPr="00705153" w:rsidRDefault="00C53F83" w:rsidP="00C53F83">
      <w:p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>Starši otrok, ki prejemajo otroški dodatek, lahko ob prijavi otroka zaprosijo za dodatni individualni socialni regres. Višino regresa določi komisija.</w:t>
      </w:r>
    </w:p>
    <w:p w14:paraId="1C9F08CF" w14:textId="77777777" w:rsidR="00C53F83" w:rsidRPr="00705153" w:rsidRDefault="00C53F83" w:rsidP="00C53F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1B8BB" w14:textId="77777777" w:rsidR="00C53F83" w:rsidRPr="00705153" w:rsidRDefault="00C53F83" w:rsidP="00C53F83">
      <w:pPr>
        <w:jc w:val="both"/>
        <w:rPr>
          <w:rFonts w:asciiTheme="minorHAnsi" w:hAnsiTheme="minorHAnsi" w:cstheme="minorHAnsi"/>
          <w:b/>
        </w:rPr>
      </w:pPr>
      <w:r w:rsidRPr="00705153">
        <w:rPr>
          <w:rFonts w:asciiTheme="minorHAnsi" w:hAnsiTheme="minorHAnsi" w:cstheme="minorHAnsi"/>
          <w:b/>
        </w:rPr>
        <w:t>NAČIN PLAČILA:</w:t>
      </w:r>
    </w:p>
    <w:p w14:paraId="54B89501" w14:textId="517AB864" w:rsidR="00C53F83" w:rsidRPr="00705153" w:rsidRDefault="005D570B" w:rsidP="00C53F83">
      <w:pPr>
        <w:jc w:val="both"/>
        <w:rPr>
          <w:rFonts w:asciiTheme="minorHAnsi" w:hAnsiTheme="minorHAnsi" w:cstheme="minorHAnsi"/>
        </w:rPr>
      </w:pPr>
      <w:r w:rsidRPr="00B40C13">
        <w:rPr>
          <w:rFonts w:asciiTheme="minorHAnsi" w:hAnsiTheme="minorHAnsi" w:cstheme="minorHAnsi"/>
        </w:rPr>
        <w:t>Stroške letovanja poravnate do odhoda otroka na letovanje</w:t>
      </w:r>
      <w:r w:rsidR="00C53F83" w:rsidRPr="00705153">
        <w:rPr>
          <w:rFonts w:asciiTheme="minorHAnsi" w:hAnsiTheme="minorHAnsi" w:cstheme="minorHAnsi"/>
        </w:rPr>
        <w:t>, 1</w:t>
      </w:r>
      <w:r w:rsidR="00B0164B">
        <w:rPr>
          <w:rFonts w:asciiTheme="minorHAnsi" w:hAnsiTheme="minorHAnsi" w:cstheme="minorHAnsi"/>
        </w:rPr>
        <w:t>4</w:t>
      </w:r>
      <w:r w:rsidR="00C53F83" w:rsidRPr="00705153">
        <w:rPr>
          <w:rFonts w:asciiTheme="minorHAnsi" w:hAnsiTheme="minorHAnsi" w:cstheme="minorHAnsi"/>
        </w:rPr>
        <w:t>. 7. 202</w:t>
      </w:r>
      <w:r w:rsidR="00B0164B">
        <w:rPr>
          <w:rFonts w:asciiTheme="minorHAnsi" w:hAnsiTheme="minorHAnsi" w:cstheme="minorHAnsi"/>
        </w:rPr>
        <w:t>5</w:t>
      </w:r>
      <w:r w:rsidR="00C53F83" w:rsidRPr="00705153">
        <w:rPr>
          <w:rFonts w:asciiTheme="minorHAnsi" w:hAnsiTheme="minorHAnsi" w:cstheme="minorHAnsi"/>
        </w:rPr>
        <w:t>,</w:t>
      </w:r>
      <w:r w:rsidR="00C53F83" w:rsidRPr="00705153">
        <w:rPr>
          <w:rFonts w:asciiTheme="minorHAnsi" w:hAnsiTheme="minorHAnsi" w:cstheme="minorHAnsi"/>
          <w:sz w:val="28"/>
          <w:szCs w:val="28"/>
        </w:rPr>
        <w:t xml:space="preserve"> </w:t>
      </w:r>
      <w:r w:rsidR="00C53F83" w:rsidRPr="00705153">
        <w:rPr>
          <w:rFonts w:asciiTheme="minorHAnsi" w:hAnsiTheme="minorHAnsi" w:cstheme="minorHAnsi"/>
        </w:rPr>
        <w:t>možnost plačila tudi na obroke (</w:t>
      </w:r>
      <w:r w:rsidR="000C6234" w:rsidRPr="00705153">
        <w:rPr>
          <w:rFonts w:asciiTheme="minorHAnsi" w:hAnsiTheme="minorHAnsi" w:cstheme="minorHAnsi"/>
        </w:rPr>
        <w:t>maj</w:t>
      </w:r>
      <w:r w:rsidR="00C53F83" w:rsidRPr="00705153">
        <w:rPr>
          <w:rFonts w:asciiTheme="minorHAnsi" w:hAnsiTheme="minorHAnsi" w:cstheme="minorHAnsi"/>
        </w:rPr>
        <w:t xml:space="preserve"> - julij). V primeru večjih podražitev si zveza pridržuje pravico do zvišanja cene letovanja. Razlika v ceni se obračuna pred odhodom na letovanje.</w:t>
      </w:r>
    </w:p>
    <w:p w14:paraId="4839349C" w14:textId="77777777" w:rsidR="00C53F83" w:rsidRPr="00705153" w:rsidRDefault="00C53F83" w:rsidP="00C53F83">
      <w:pPr>
        <w:jc w:val="both"/>
        <w:rPr>
          <w:rFonts w:asciiTheme="minorHAnsi" w:hAnsiTheme="minorHAnsi" w:cstheme="minorHAnsi"/>
        </w:rPr>
      </w:pPr>
    </w:p>
    <w:p w14:paraId="55A41811" w14:textId="6F7EEF1E" w:rsidR="00C53F83" w:rsidRPr="00705153" w:rsidRDefault="00C53F83" w:rsidP="00C53F83">
      <w:p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  <w:b/>
        </w:rPr>
        <w:t>PRIJAVE:</w:t>
      </w:r>
      <w:r w:rsidRPr="00705153">
        <w:rPr>
          <w:rFonts w:asciiTheme="minorHAnsi" w:hAnsiTheme="minorHAnsi" w:cstheme="minorHAnsi"/>
        </w:rPr>
        <w:t xml:space="preserve"> </w:t>
      </w:r>
      <w:r w:rsidR="00F54C3C" w:rsidRPr="004B1B22">
        <w:rPr>
          <w:rFonts w:asciiTheme="minorHAnsi" w:hAnsiTheme="minorHAnsi" w:cstheme="minorHAnsi"/>
        </w:rPr>
        <w:t>Od ponedeljka, 20. maja 202</w:t>
      </w:r>
      <w:r w:rsidR="00973BC7">
        <w:rPr>
          <w:rFonts w:asciiTheme="minorHAnsi" w:hAnsiTheme="minorHAnsi" w:cstheme="minorHAnsi"/>
        </w:rPr>
        <w:t>5</w:t>
      </w:r>
      <w:r w:rsidR="00F54C3C" w:rsidRPr="004B1B22">
        <w:rPr>
          <w:rFonts w:asciiTheme="minorHAnsi" w:hAnsiTheme="minorHAnsi" w:cstheme="minorHAnsi"/>
        </w:rPr>
        <w:t xml:space="preserve">, </w:t>
      </w:r>
      <w:r w:rsidRPr="00705153">
        <w:rPr>
          <w:rFonts w:asciiTheme="minorHAnsi" w:hAnsiTheme="minorHAnsi" w:cstheme="minorHAnsi"/>
        </w:rPr>
        <w:t xml:space="preserve">v pisarni Medobčinske zveze prijateljev mladine Velenje, Aškerčeva cesta 21 (Vila Rožle - Sončni park), vsak delovni dan, od </w:t>
      </w:r>
      <w:r w:rsidR="00EC5FF3">
        <w:rPr>
          <w:rFonts w:asciiTheme="minorHAnsi" w:hAnsiTheme="minorHAnsi" w:cstheme="minorHAnsi"/>
        </w:rPr>
        <w:t>9</w:t>
      </w:r>
      <w:r w:rsidRPr="00705153">
        <w:rPr>
          <w:rFonts w:asciiTheme="minorHAnsi" w:hAnsiTheme="minorHAnsi" w:cstheme="minorHAnsi"/>
        </w:rPr>
        <w:t>. do 12. ure in od 1</w:t>
      </w:r>
      <w:r w:rsidR="00B521BC" w:rsidRPr="00705153">
        <w:rPr>
          <w:rFonts w:asciiTheme="minorHAnsi" w:hAnsiTheme="minorHAnsi" w:cstheme="minorHAnsi"/>
        </w:rPr>
        <w:t>4</w:t>
      </w:r>
      <w:r w:rsidRPr="00705153">
        <w:rPr>
          <w:rFonts w:asciiTheme="minorHAnsi" w:hAnsiTheme="minorHAnsi" w:cstheme="minorHAnsi"/>
        </w:rPr>
        <w:t>. do 1</w:t>
      </w:r>
      <w:r w:rsidR="00B521BC" w:rsidRPr="00705153">
        <w:rPr>
          <w:rFonts w:asciiTheme="minorHAnsi" w:hAnsiTheme="minorHAnsi" w:cstheme="minorHAnsi"/>
        </w:rPr>
        <w:t>6</w:t>
      </w:r>
      <w:r w:rsidRPr="00705153">
        <w:rPr>
          <w:rFonts w:asciiTheme="minorHAnsi" w:hAnsiTheme="minorHAnsi" w:cstheme="minorHAnsi"/>
        </w:rPr>
        <w:t>. ure, ali po telefonu: 03/ 897 75 40. Ponudba velja do zasedenosti kapacitet.</w:t>
      </w:r>
    </w:p>
    <w:p w14:paraId="133C2463" w14:textId="77777777" w:rsidR="00C53F83" w:rsidRDefault="00C53F83" w:rsidP="00C53F83">
      <w:p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 xml:space="preserve">Za uveljavljanje znižanega plačila letovanja (prispevka staršev), je potrebno ob prijavi predložiti kopijo </w:t>
      </w:r>
      <w:r w:rsidRPr="00705153">
        <w:rPr>
          <w:rFonts w:asciiTheme="minorHAnsi" w:hAnsiTheme="minorHAnsi" w:cstheme="minorHAnsi"/>
          <w:b/>
          <w:bCs/>
        </w:rPr>
        <w:t>veljavne</w:t>
      </w:r>
      <w:r w:rsidRPr="00705153">
        <w:rPr>
          <w:rFonts w:asciiTheme="minorHAnsi" w:hAnsiTheme="minorHAnsi" w:cstheme="minorHAnsi"/>
        </w:rPr>
        <w:t xml:space="preserve"> odločbe o odmeri otroškega dodatka. Kopijo morajo starši ali skrbniki ob vpisu nujno prinesti s seboj, saj dokumentov na MZPM Velenje ne bomo kopirali.</w:t>
      </w:r>
    </w:p>
    <w:p w14:paraId="336F92EA" w14:textId="77777777" w:rsidR="00C53F83" w:rsidRDefault="00C53F83" w:rsidP="00C53F83">
      <w:pPr>
        <w:rPr>
          <w:rFonts w:asciiTheme="minorHAnsi" w:hAnsiTheme="minorHAnsi" w:cstheme="minorHAnsi"/>
          <w:b/>
        </w:rPr>
      </w:pPr>
    </w:p>
    <w:p w14:paraId="5A63EE54" w14:textId="77777777" w:rsidR="00C53F83" w:rsidRPr="000C6234" w:rsidRDefault="00C53F83" w:rsidP="00C53F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6234">
        <w:rPr>
          <w:rFonts w:asciiTheme="minorHAnsi" w:hAnsiTheme="minorHAnsi" w:cstheme="minorHAnsi"/>
          <w:b/>
          <w:sz w:val="28"/>
          <w:szCs w:val="28"/>
        </w:rPr>
        <w:t>ZDRAVSTVENO LETOVANJE ZA ŠOLSKE OTROKE</w:t>
      </w:r>
    </w:p>
    <w:p w14:paraId="46BAE5C1" w14:textId="19035C58" w:rsidR="00C53F83" w:rsidRPr="000C6234" w:rsidRDefault="00491742" w:rsidP="00C53F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POREČ </w:t>
      </w:r>
    </w:p>
    <w:p w14:paraId="0B0D03C5" w14:textId="4AAF920B" w:rsidR="00C53F83" w:rsidRPr="006D50F8" w:rsidRDefault="00C53F83" w:rsidP="00C53F83">
      <w:pPr>
        <w:jc w:val="center"/>
        <w:rPr>
          <w:rFonts w:asciiTheme="minorHAnsi" w:hAnsiTheme="minorHAnsi" w:cstheme="minorHAnsi"/>
          <w:b/>
        </w:rPr>
      </w:pPr>
      <w:r w:rsidRPr="006D50F8">
        <w:rPr>
          <w:rFonts w:asciiTheme="minorHAnsi" w:hAnsiTheme="minorHAnsi" w:cstheme="minorHAnsi"/>
          <w:b/>
        </w:rPr>
        <w:t xml:space="preserve">Termin: </w:t>
      </w:r>
      <w:r w:rsidR="004F36A0" w:rsidRPr="006D50F8">
        <w:rPr>
          <w:rFonts w:asciiTheme="minorHAnsi" w:hAnsiTheme="minorHAnsi" w:cstheme="minorHAnsi"/>
          <w:b/>
        </w:rPr>
        <w:t>4</w:t>
      </w:r>
      <w:r w:rsidRPr="006D50F8">
        <w:rPr>
          <w:rFonts w:asciiTheme="minorHAnsi" w:hAnsiTheme="minorHAnsi" w:cstheme="minorHAnsi"/>
          <w:b/>
        </w:rPr>
        <w:t xml:space="preserve">. AVGUST – </w:t>
      </w:r>
      <w:r w:rsidR="004F36A0" w:rsidRPr="006D50F8">
        <w:rPr>
          <w:rFonts w:asciiTheme="minorHAnsi" w:hAnsiTheme="minorHAnsi" w:cstheme="minorHAnsi"/>
          <w:b/>
        </w:rPr>
        <w:t>14</w:t>
      </w:r>
      <w:r w:rsidRPr="006D50F8">
        <w:rPr>
          <w:rFonts w:asciiTheme="minorHAnsi" w:hAnsiTheme="minorHAnsi" w:cstheme="minorHAnsi"/>
          <w:b/>
        </w:rPr>
        <w:t>. AVGUST 202</w:t>
      </w:r>
      <w:r w:rsidR="00973BC7">
        <w:rPr>
          <w:rFonts w:asciiTheme="minorHAnsi" w:hAnsiTheme="minorHAnsi" w:cstheme="minorHAnsi"/>
          <w:b/>
        </w:rPr>
        <w:t>5</w:t>
      </w:r>
    </w:p>
    <w:p w14:paraId="0D564A33" w14:textId="77777777" w:rsidR="00C53F83" w:rsidRPr="007620C0" w:rsidRDefault="00C53F83" w:rsidP="00C53F8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823547D" w14:textId="43E903E5" w:rsidR="00885779" w:rsidRPr="0081744D" w:rsidRDefault="00331EBA" w:rsidP="005A4995">
      <w:pPr>
        <w:pStyle w:val="Navadensplet"/>
        <w:shd w:val="clear" w:color="auto" w:fill="FFFFFF"/>
        <w:spacing w:after="300"/>
        <w:jc w:val="both"/>
        <w:rPr>
          <w:rFonts w:asciiTheme="minorHAnsi" w:hAnsiTheme="minorHAnsi" w:cstheme="minorHAnsi"/>
          <w:color w:val="323232"/>
          <w:sz w:val="28"/>
          <w:szCs w:val="28"/>
        </w:rPr>
      </w:pPr>
      <w:r w:rsidRPr="0081744D">
        <w:rPr>
          <w:rFonts w:asciiTheme="minorHAnsi" w:hAnsiTheme="minorHAnsi" w:cstheme="minorHAnsi"/>
          <w:color w:val="323232"/>
          <w:sz w:val="28"/>
          <w:szCs w:val="28"/>
        </w:rPr>
        <w:t xml:space="preserve">Počitniški center </w:t>
      </w:r>
      <w:r w:rsidR="00D954E6">
        <w:rPr>
          <w:rFonts w:asciiTheme="minorHAnsi" w:hAnsiTheme="minorHAnsi" w:cstheme="minorHAnsi"/>
          <w:color w:val="323232"/>
          <w:sz w:val="28"/>
          <w:szCs w:val="28"/>
        </w:rPr>
        <w:t xml:space="preserve">VIRC – Poreč </w:t>
      </w:r>
      <w:r w:rsidRPr="0081744D">
        <w:rPr>
          <w:rFonts w:asciiTheme="minorHAnsi" w:hAnsiTheme="minorHAnsi" w:cstheme="minorHAnsi"/>
          <w:color w:val="323232"/>
          <w:sz w:val="28"/>
          <w:szCs w:val="28"/>
        </w:rPr>
        <w:t>je bil zgrajen leta 1988. Od slovensko-hrvaške meje je oddaljen 40 kilometrov, leži v turističnem naselju Materada pri Poreču in ima zelo dobro lokacijo, saj</w:t>
      </w:r>
      <w:r w:rsidR="0081744D" w:rsidRPr="0081744D">
        <w:rPr>
          <w:rFonts w:asciiTheme="minorHAnsi" w:hAnsiTheme="minorHAnsi" w:cstheme="minorHAnsi"/>
          <w:color w:val="323232"/>
          <w:sz w:val="28"/>
          <w:szCs w:val="28"/>
        </w:rPr>
        <w:t xml:space="preserve"> </w:t>
      </w:r>
      <w:r w:rsidRPr="0081744D">
        <w:rPr>
          <w:rFonts w:asciiTheme="minorHAnsi" w:hAnsiTheme="minorHAnsi" w:cstheme="minorHAnsi"/>
          <w:color w:val="323232"/>
          <w:sz w:val="28"/>
          <w:szCs w:val="28"/>
        </w:rPr>
        <w:t>je odmaknjen od glavne ceste</w:t>
      </w:r>
      <w:r w:rsidR="000031D1">
        <w:rPr>
          <w:rFonts w:asciiTheme="minorHAnsi" w:hAnsiTheme="minorHAnsi" w:cstheme="minorHAnsi"/>
          <w:color w:val="323232"/>
          <w:sz w:val="28"/>
          <w:szCs w:val="28"/>
        </w:rPr>
        <w:t>.</w:t>
      </w:r>
      <w:r w:rsidRPr="0081744D">
        <w:rPr>
          <w:rFonts w:asciiTheme="minorHAnsi" w:hAnsiTheme="minorHAnsi" w:cstheme="minorHAnsi"/>
          <w:color w:val="323232"/>
          <w:sz w:val="28"/>
          <w:szCs w:val="28"/>
        </w:rPr>
        <w:t xml:space="preserve"> </w:t>
      </w:r>
      <w:r w:rsidR="00623977">
        <w:rPr>
          <w:rFonts w:asciiTheme="minorHAnsi" w:hAnsiTheme="minorHAnsi" w:cstheme="minorHAnsi"/>
          <w:color w:val="323232"/>
          <w:sz w:val="28"/>
          <w:szCs w:val="28"/>
        </w:rPr>
        <w:t>L</w:t>
      </w:r>
      <w:r w:rsidRPr="0081744D">
        <w:rPr>
          <w:rFonts w:asciiTheme="minorHAnsi" w:hAnsiTheme="minorHAnsi" w:cstheme="minorHAnsi"/>
          <w:color w:val="323232"/>
          <w:sz w:val="28"/>
          <w:szCs w:val="28"/>
        </w:rPr>
        <w:t>eži le 300 metrov od obale</w:t>
      </w:r>
      <w:r w:rsidR="00623977">
        <w:rPr>
          <w:rFonts w:asciiTheme="minorHAnsi" w:hAnsiTheme="minorHAnsi" w:cstheme="minorHAnsi"/>
          <w:color w:val="323232"/>
          <w:sz w:val="28"/>
          <w:szCs w:val="28"/>
        </w:rPr>
        <w:t>. R</w:t>
      </w:r>
      <w:r w:rsidRPr="0081744D">
        <w:rPr>
          <w:rFonts w:asciiTheme="minorHAnsi" w:hAnsiTheme="minorHAnsi" w:cstheme="minorHAnsi"/>
          <w:color w:val="323232"/>
          <w:sz w:val="28"/>
          <w:szCs w:val="28"/>
        </w:rPr>
        <w:t xml:space="preserve">azprostira </w:t>
      </w:r>
      <w:r w:rsidR="00623977">
        <w:rPr>
          <w:rFonts w:asciiTheme="minorHAnsi" w:hAnsiTheme="minorHAnsi" w:cstheme="minorHAnsi"/>
          <w:color w:val="323232"/>
          <w:sz w:val="28"/>
          <w:szCs w:val="28"/>
        </w:rPr>
        <w:t xml:space="preserve">se </w:t>
      </w:r>
      <w:r w:rsidRPr="0081744D">
        <w:rPr>
          <w:rFonts w:asciiTheme="minorHAnsi" w:hAnsiTheme="minorHAnsi" w:cstheme="minorHAnsi"/>
          <w:color w:val="323232"/>
          <w:sz w:val="28"/>
          <w:szCs w:val="28"/>
        </w:rPr>
        <w:t>na 25.000 kvadratnih metrih lepo urejenih površin z veliko zelenja</w:t>
      </w:r>
      <w:r w:rsidR="0081744D" w:rsidRPr="0081744D">
        <w:rPr>
          <w:rFonts w:asciiTheme="minorHAnsi" w:hAnsiTheme="minorHAnsi" w:cstheme="minorHAnsi"/>
          <w:color w:val="323232"/>
          <w:sz w:val="28"/>
          <w:szCs w:val="28"/>
        </w:rPr>
        <w:t xml:space="preserve"> in</w:t>
      </w:r>
      <w:r w:rsidRPr="0081744D">
        <w:rPr>
          <w:rFonts w:asciiTheme="minorHAnsi" w:hAnsiTheme="minorHAnsi" w:cstheme="minorHAnsi"/>
          <w:color w:val="323232"/>
          <w:sz w:val="28"/>
          <w:szCs w:val="28"/>
        </w:rPr>
        <w:t xml:space="preserve"> je od centra mesta Poreč oddaljen 2 kilometra.</w:t>
      </w:r>
    </w:p>
    <w:p w14:paraId="0335F401" w14:textId="77777777" w:rsidR="00C53F83" w:rsidRPr="007620C0" w:rsidRDefault="00C53F83" w:rsidP="00C53F83">
      <w:pPr>
        <w:rPr>
          <w:rFonts w:asciiTheme="minorHAnsi" w:hAnsiTheme="minorHAnsi" w:cstheme="minorHAnsi"/>
          <w:b/>
          <w:bCs/>
          <w:color w:val="323232"/>
        </w:rPr>
      </w:pPr>
      <w:r w:rsidRPr="007620C0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02DAE8C" wp14:editId="638DFE7C">
            <wp:simplePos x="0" y="0"/>
            <wp:positionH relativeFrom="column">
              <wp:posOffset>3125470</wp:posOffset>
            </wp:positionH>
            <wp:positionV relativeFrom="paragraph">
              <wp:posOffset>10795</wp:posOffset>
            </wp:positionV>
            <wp:extent cx="1028700" cy="943436"/>
            <wp:effectExtent l="0" t="0" r="0" b="9525"/>
            <wp:wrapNone/>
            <wp:docPr id="4" name="Slika 4" descr="letov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ovan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0C0">
        <w:rPr>
          <w:rFonts w:asciiTheme="minorHAnsi" w:hAnsiTheme="minorHAnsi" w:cstheme="minorHAnsi"/>
          <w:b/>
          <w:bCs/>
        </w:rPr>
        <w:t>PROGRAM:</w:t>
      </w:r>
    </w:p>
    <w:p w14:paraId="47DE75E5" w14:textId="77777777" w:rsidR="00C53F83" w:rsidRPr="007620C0" w:rsidRDefault="00C53F83" w:rsidP="00C53F8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plavalni tečaj</w:t>
      </w:r>
    </w:p>
    <w:p w14:paraId="3C5DC07D" w14:textId="77777777" w:rsidR="00C53F83" w:rsidRPr="007620C0" w:rsidRDefault="00C53F83" w:rsidP="00C53F8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športne igre, zabavne in družabne igre</w:t>
      </w:r>
    </w:p>
    <w:p w14:paraId="73AE5446" w14:textId="77777777" w:rsidR="00C53F83" w:rsidRPr="007620C0" w:rsidRDefault="00C53F83" w:rsidP="00C53F8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sprehodi v bližnjo okolico</w:t>
      </w:r>
    </w:p>
    <w:p w14:paraId="01E3EB9B" w14:textId="77777777" w:rsidR="00C53F83" w:rsidRPr="007620C0" w:rsidRDefault="00C53F83" w:rsidP="00C53F8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ustvarjalne delavnice</w:t>
      </w:r>
    </w:p>
    <w:p w14:paraId="1FD25B9F" w14:textId="77777777" w:rsidR="00C53F83" w:rsidRPr="007620C0" w:rsidRDefault="00C53F83" w:rsidP="00C53F83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večerni program</w:t>
      </w:r>
    </w:p>
    <w:p w14:paraId="6411B316" w14:textId="15F9C465" w:rsidR="00C53F83" w:rsidRPr="00C53F83" w:rsidRDefault="00C53F83" w:rsidP="00C53F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3F83">
        <w:rPr>
          <w:rFonts w:asciiTheme="minorHAnsi" w:hAnsiTheme="minorHAnsi" w:cstheme="minorHAnsi"/>
          <w:b/>
          <w:sz w:val="28"/>
          <w:szCs w:val="28"/>
        </w:rPr>
        <w:t xml:space="preserve">CENA: </w:t>
      </w:r>
      <w:r w:rsidR="004F36A0" w:rsidRPr="008C1B4F">
        <w:rPr>
          <w:rFonts w:asciiTheme="minorHAnsi" w:hAnsiTheme="minorHAnsi" w:cstheme="minorHAnsi"/>
          <w:b/>
          <w:sz w:val="28"/>
          <w:szCs w:val="28"/>
        </w:rPr>
        <w:t>200</w:t>
      </w:r>
      <w:r w:rsidRPr="008C1B4F">
        <w:rPr>
          <w:rFonts w:asciiTheme="minorHAnsi" w:hAnsiTheme="minorHAnsi" w:cstheme="minorHAnsi"/>
          <w:b/>
          <w:sz w:val="28"/>
          <w:szCs w:val="28"/>
        </w:rPr>
        <w:t xml:space="preserve">,00 </w:t>
      </w:r>
      <w:r w:rsidRPr="00C53F83">
        <w:rPr>
          <w:rFonts w:asciiTheme="minorHAnsi" w:hAnsiTheme="minorHAnsi" w:cstheme="minorHAnsi"/>
          <w:b/>
          <w:sz w:val="28"/>
          <w:szCs w:val="28"/>
        </w:rPr>
        <w:t>EUR</w:t>
      </w:r>
    </w:p>
    <w:p w14:paraId="1610390C" w14:textId="77777777" w:rsidR="00C53F83" w:rsidRPr="007620C0" w:rsidRDefault="00C53F83" w:rsidP="00C53F83">
      <w:pPr>
        <w:jc w:val="both"/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V ceno je vključen polni penzion, prevoz, stroški pedagoškega in zdravstvenega osebja, zavarovanje otrok, organizacija in vodenje prostočasnih dejavnosti.</w:t>
      </w:r>
    </w:p>
    <w:p w14:paraId="076943F9" w14:textId="77777777" w:rsidR="00C53F83" w:rsidRPr="007620C0" w:rsidRDefault="00C53F83" w:rsidP="00C53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616D4A" w14:textId="77777777" w:rsidR="00C53F83" w:rsidRPr="007620C0" w:rsidRDefault="00C53F83" w:rsidP="00C53F83">
      <w:pPr>
        <w:jc w:val="both"/>
        <w:rPr>
          <w:rFonts w:asciiTheme="minorHAnsi" w:hAnsiTheme="minorHAnsi" w:cstheme="minorHAnsi"/>
          <w:b/>
        </w:rPr>
      </w:pPr>
      <w:r w:rsidRPr="007620C0">
        <w:rPr>
          <w:rFonts w:asciiTheme="minorHAnsi" w:hAnsiTheme="minorHAnsi" w:cstheme="minorHAnsi"/>
          <w:b/>
        </w:rPr>
        <w:t>*OPOMBA</w:t>
      </w:r>
    </w:p>
    <w:p w14:paraId="70AA94CF" w14:textId="48199AF7" w:rsidR="00C53F83" w:rsidRPr="007620C0" w:rsidRDefault="00C42488" w:rsidP="00C53F83">
      <w:pPr>
        <w:jc w:val="both"/>
        <w:rPr>
          <w:rFonts w:asciiTheme="minorHAnsi" w:hAnsiTheme="minorHAnsi" w:cstheme="minorHAnsi"/>
        </w:rPr>
      </w:pPr>
      <w:r w:rsidRPr="00705153">
        <w:rPr>
          <w:rFonts w:asciiTheme="minorHAnsi" w:hAnsiTheme="minorHAnsi" w:cstheme="minorHAnsi"/>
        </w:rPr>
        <w:t xml:space="preserve">Zdravstveno letovanje otrok sofinancira </w:t>
      </w:r>
      <w:r>
        <w:rPr>
          <w:rFonts w:asciiTheme="minorHAnsi" w:hAnsiTheme="minorHAnsi" w:cstheme="minorHAnsi"/>
        </w:rPr>
        <w:t>Ministrstvo za zdravje</w:t>
      </w:r>
      <w:r w:rsidRPr="00705153">
        <w:rPr>
          <w:rFonts w:asciiTheme="minorHAnsi" w:hAnsiTheme="minorHAnsi" w:cstheme="minorHAnsi"/>
        </w:rPr>
        <w:t xml:space="preserve"> Slovenije.</w:t>
      </w:r>
      <w:r w:rsidR="00C53F83" w:rsidRPr="007620C0">
        <w:rPr>
          <w:rFonts w:asciiTheme="minorHAnsi" w:hAnsiTheme="minorHAnsi" w:cstheme="minorHAnsi"/>
        </w:rPr>
        <w:t xml:space="preserve"> Prispevek (202</w:t>
      </w:r>
      <w:r w:rsidR="00973BC7">
        <w:rPr>
          <w:rFonts w:asciiTheme="minorHAnsi" w:hAnsiTheme="minorHAnsi" w:cstheme="minorHAnsi"/>
        </w:rPr>
        <w:t>5</w:t>
      </w:r>
      <w:r w:rsidR="00C53F83" w:rsidRPr="007620C0">
        <w:rPr>
          <w:rFonts w:asciiTheme="minorHAnsi" w:hAnsiTheme="minorHAnsi" w:cstheme="minorHAnsi"/>
        </w:rPr>
        <w:t>) je upoštevan v izračunu cene letovanja otrok.</w:t>
      </w:r>
    </w:p>
    <w:p w14:paraId="5B1BBCD0" w14:textId="592C6E35" w:rsidR="00C53F83" w:rsidRPr="007620C0" w:rsidRDefault="00C53F83" w:rsidP="00C53F83">
      <w:pPr>
        <w:jc w:val="both"/>
        <w:rPr>
          <w:rFonts w:asciiTheme="minorHAnsi" w:hAnsiTheme="minorHAnsi" w:cstheme="minorHAnsi"/>
          <w:b/>
        </w:rPr>
      </w:pPr>
      <w:r w:rsidRPr="007620C0">
        <w:rPr>
          <w:rFonts w:asciiTheme="minorHAnsi" w:hAnsiTheme="minorHAnsi" w:cstheme="minorHAnsi"/>
          <w:b/>
        </w:rPr>
        <w:t xml:space="preserve">Ekonomska cena letovanja je </w:t>
      </w:r>
      <w:r w:rsidR="00BD2898" w:rsidRPr="008C1B4F">
        <w:rPr>
          <w:rFonts w:asciiTheme="minorHAnsi" w:hAnsiTheme="minorHAnsi" w:cstheme="minorHAnsi"/>
          <w:b/>
        </w:rPr>
        <w:t>5</w:t>
      </w:r>
      <w:r w:rsidR="00973BC7">
        <w:rPr>
          <w:rFonts w:asciiTheme="minorHAnsi" w:hAnsiTheme="minorHAnsi" w:cstheme="minorHAnsi"/>
          <w:b/>
        </w:rPr>
        <w:t>75</w:t>
      </w:r>
      <w:r w:rsidRPr="008C1B4F">
        <w:rPr>
          <w:rFonts w:asciiTheme="minorHAnsi" w:hAnsiTheme="minorHAnsi" w:cstheme="minorHAnsi"/>
          <w:b/>
        </w:rPr>
        <w:t>,</w:t>
      </w:r>
      <w:r w:rsidR="00973BC7">
        <w:rPr>
          <w:rFonts w:asciiTheme="minorHAnsi" w:hAnsiTheme="minorHAnsi" w:cstheme="minorHAnsi"/>
          <w:b/>
        </w:rPr>
        <w:t>4</w:t>
      </w:r>
      <w:r w:rsidR="00491742" w:rsidRPr="008C1B4F">
        <w:rPr>
          <w:rFonts w:asciiTheme="minorHAnsi" w:hAnsiTheme="minorHAnsi" w:cstheme="minorHAnsi"/>
          <w:b/>
        </w:rPr>
        <w:t>0</w:t>
      </w:r>
      <w:r w:rsidRPr="008C1B4F">
        <w:rPr>
          <w:rFonts w:asciiTheme="minorHAnsi" w:hAnsiTheme="minorHAnsi" w:cstheme="minorHAnsi"/>
          <w:b/>
        </w:rPr>
        <w:t xml:space="preserve"> </w:t>
      </w:r>
      <w:r w:rsidRPr="007620C0">
        <w:rPr>
          <w:rFonts w:asciiTheme="minorHAnsi" w:hAnsiTheme="minorHAnsi" w:cstheme="minorHAnsi"/>
          <w:b/>
        </w:rPr>
        <w:t>EUR.</w:t>
      </w:r>
    </w:p>
    <w:p w14:paraId="52275BE4" w14:textId="77777777" w:rsidR="00C53F83" w:rsidRPr="007620C0" w:rsidRDefault="00C53F83" w:rsidP="00C53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FD1BFC" w14:textId="77777777" w:rsidR="00C53F83" w:rsidRPr="007620C0" w:rsidRDefault="00C53F83" w:rsidP="00C53F83">
      <w:pPr>
        <w:jc w:val="both"/>
        <w:rPr>
          <w:rFonts w:asciiTheme="minorHAnsi" w:hAnsiTheme="minorHAnsi" w:cstheme="minorHAnsi"/>
          <w:b/>
        </w:rPr>
      </w:pPr>
      <w:r w:rsidRPr="007620C0">
        <w:rPr>
          <w:rFonts w:asciiTheme="minorHAnsi" w:hAnsiTheme="minorHAnsi" w:cstheme="minorHAnsi"/>
          <w:b/>
        </w:rPr>
        <w:t>DODATNA OLAJŠAVA PRI CENI:</w:t>
      </w:r>
    </w:p>
    <w:p w14:paraId="6B276A6F" w14:textId="77777777" w:rsidR="00C53F83" w:rsidRPr="007620C0" w:rsidRDefault="00C53F83" w:rsidP="00C53F83">
      <w:pPr>
        <w:jc w:val="both"/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Starši otrok, ki prejemajo otroški dodatek, lahko ob prijavi otroka zaprosijo za dodatni individualni socialni regres. Višino regresa določi komisija.</w:t>
      </w:r>
    </w:p>
    <w:p w14:paraId="622B26FF" w14:textId="77777777" w:rsidR="00C53F83" w:rsidRPr="007620C0" w:rsidRDefault="00C53F83" w:rsidP="00C53F83">
      <w:pPr>
        <w:jc w:val="both"/>
        <w:rPr>
          <w:rFonts w:asciiTheme="minorHAnsi" w:hAnsiTheme="minorHAnsi" w:cstheme="minorHAnsi"/>
        </w:rPr>
      </w:pPr>
    </w:p>
    <w:p w14:paraId="2C83FC73" w14:textId="77777777" w:rsidR="00C53F83" w:rsidRPr="007620C0" w:rsidRDefault="00C53F83" w:rsidP="00C53F83">
      <w:pPr>
        <w:jc w:val="both"/>
        <w:rPr>
          <w:rFonts w:asciiTheme="minorHAnsi" w:hAnsiTheme="minorHAnsi" w:cstheme="minorHAnsi"/>
          <w:b/>
        </w:rPr>
      </w:pPr>
      <w:r w:rsidRPr="007620C0">
        <w:rPr>
          <w:rFonts w:asciiTheme="minorHAnsi" w:hAnsiTheme="minorHAnsi" w:cstheme="minorHAnsi"/>
          <w:b/>
        </w:rPr>
        <w:t>NAČIN PLAČILA:</w:t>
      </w:r>
    </w:p>
    <w:p w14:paraId="5E788C43" w14:textId="6B963EDA" w:rsidR="00C53F83" w:rsidRPr="007620C0" w:rsidRDefault="00C53F83" w:rsidP="00C53F83">
      <w:pPr>
        <w:jc w:val="both"/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>Strošk</w:t>
      </w:r>
      <w:r w:rsidR="00AB0F02">
        <w:rPr>
          <w:rFonts w:asciiTheme="minorHAnsi" w:hAnsiTheme="minorHAnsi" w:cstheme="minorHAnsi"/>
        </w:rPr>
        <w:t>e</w:t>
      </w:r>
      <w:r w:rsidRPr="007620C0">
        <w:rPr>
          <w:rFonts w:asciiTheme="minorHAnsi" w:hAnsiTheme="minorHAnsi" w:cstheme="minorHAnsi"/>
        </w:rPr>
        <w:t xml:space="preserve"> letovanja poravn</w:t>
      </w:r>
      <w:r w:rsidR="005D570B">
        <w:rPr>
          <w:rFonts w:asciiTheme="minorHAnsi" w:hAnsiTheme="minorHAnsi" w:cstheme="minorHAnsi"/>
        </w:rPr>
        <w:t>a</w:t>
      </w:r>
      <w:r w:rsidR="00D1302B">
        <w:rPr>
          <w:rFonts w:asciiTheme="minorHAnsi" w:hAnsiTheme="minorHAnsi" w:cstheme="minorHAnsi"/>
        </w:rPr>
        <w:t>te</w:t>
      </w:r>
      <w:r w:rsidRPr="007620C0">
        <w:rPr>
          <w:rFonts w:asciiTheme="minorHAnsi" w:hAnsiTheme="minorHAnsi" w:cstheme="minorHAnsi"/>
        </w:rPr>
        <w:t xml:space="preserve"> do odhoda otroka na letovanje, </w:t>
      </w:r>
      <w:r w:rsidR="00BD2898">
        <w:rPr>
          <w:rFonts w:asciiTheme="minorHAnsi" w:hAnsiTheme="minorHAnsi" w:cstheme="minorHAnsi"/>
        </w:rPr>
        <w:t>4</w:t>
      </w:r>
      <w:r w:rsidRPr="007620C0">
        <w:rPr>
          <w:rFonts w:asciiTheme="minorHAnsi" w:hAnsiTheme="minorHAnsi" w:cstheme="minorHAnsi"/>
        </w:rPr>
        <w:t>. 8. 202</w:t>
      </w:r>
      <w:r w:rsidR="00973BC7">
        <w:rPr>
          <w:rFonts w:asciiTheme="minorHAnsi" w:hAnsiTheme="minorHAnsi" w:cstheme="minorHAnsi"/>
        </w:rPr>
        <w:t>5</w:t>
      </w:r>
      <w:r w:rsidRPr="007620C0">
        <w:rPr>
          <w:rFonts w:asciiTheme="minorHAnsi" w:hAnsiTheme="minorHAnsi" w:cstheme="minorHAnsi"/>
        </w:rPr>
        <w:t>, možnost plačila tudi na obroke (</w:t>
      </w:r>
      <w:r w:rsidR="000C6234" w:rsidRPr="007620C0">
        <w:rPr>
          <w:rFonts w:asciiTheme="minorHAnsi" w:hAnsiTheme="minorHAnsi" w:cstheme="minorHAnsi"/>
        </w:rPr>
        <w:t>maj</w:t>
      </w:r>
      <w:r w:rsidRPr="007620C0">
        <w:rPr>
          <w:rFonts w:asciiTheme="minorHAnsi" w:hAnsiTheme="minorHAnsi" w:cstheme="minorHAnsi"/>
        </w:rPr>
        <w:t xml:space="preserve"> - </w:t>
      </w:r>
      <w:r w:rsidR="00BD2898">
        <w:rPr>
          <w:rFonts w:asciiTheme="minorHAnsi" w:hAnsiTheme="minorHAnsi" w:cstheme="minorHAnsi"/>
        </w:rPr>
        <w:t>julij</w:t>
      </w:r>
      <w:r w:rsidRPr="007620C0">
        <w:rPr>
          <w:rFonts w:asciiTheme="minorHAnsi" w:hAnsiTheme="minorHAnsi" w:cstheme="minorHAnsi"/>
        </w:rPr>
        <w:t>). V primeru večjih podražitev si zveza pridržuje pravico do zvišanja cene letovanja. Razlika v ceni se obračuna pred odhodom na letovanje.</w:t>
      </w:r>
    </w:p>
    <w:p w14:paraId="51A9C0ED" w14:textId="77777777" w:rsidR="00C53F83" w:rsidRPr="007620C0" w:rsidRDefault="00C53F83" w:rsidP="00C53F83">
      <w:pPr>
        <w:jc w:val="both"/>
        <w:rPr>
          <w:rFonts w:asciiTheme="minorHAnsi" w:hAnsiTheme="minorHAnsi" w:cstheme="minorHAnsi"/>
          <w:b/>
        </w:rPr>
      </w:pPr>
    </w:p>
    <w:p w14:paraId="785B3516" w14:textId="1B5CC174" w:rsidR="00C53F83" w:rsidRPr="007620C0" w:rsidRDefault="00C53F83" w:rsidP="00C53F83">
      <w:pPr>
        <w:jc w:val="both"/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  <w:b/>
        </w:rPr>
        <w:t>PRIJAVE:</w:t>
      </w:r>
      <w:r w:rsidRPr="007620C0">
        <w:rPr>
          <w:rFonts w:asciiTheme="minorHAnsi" w:hAnsiTheme="minorHAnsi" w:cstheme="minorHAnsi"/>
        </w:rPr>
        <w:t xml:space="preserve"> </w:t>
      </w:r>
      <w:r w:rsidR="004B1B22" w:rsidRPr="004B1B22">
        <w:rPr>
          <w:rFonts w:asciiTheme="minorHAnsi" w:hAnsiTheme="minorHAnsi" w:cstheme="minorHAnsi"/>
        </w:rPr>
        <w:t>Od ponedeljka, 20. maja 202</w:t>
      </w:r>
      <w:r w:rsidR="00BC4E17">
        <w:rPr>
          <w:rFonts w:asciiTheme="minorHAnsi" w:hAnsiTheme="minorHAnsi" w:cstheme="minorHAnsi"/>
        </w:rPr>
        <w:t>5</w:t>
      </w:r>
      <w:r w:rsidR="004B1B22" w:rsidRPr="004B1B22">
        <w:rPr>
          <w:rFonts w:asciiTheme="minorHAnsi" w:hAnsiTheme="minorHAnsi" w:cstheme="minorHAnsi"/>
        </w:rPr>
        <w:t>,</w:t>
      </w:r>
      <w:r w:rsidR="004B1B22">
        <w:rPr>
          <w:rFonts w:asciiTheme="minorHAnsi" w:hAnsiTheme="minorHAnsi" w:cstheme="minorHAnsi"/>
        </w:rPr>
        <w:t xml:space="preserve"> </w:t>
      </w:r>
      <w:r w:rsidRPr="007620C0">
        <w:rPr>
          <w:rFonts w:asciiTheme="minorHAnsi" w:hAnsiTheme="minorHAnsi" w:cstheme="minorHAnsi"/>
        </w:rPr>
        <w:t xml:space="preserve">v pisarni Medobčinske zveze prijateljev mladine Velenje, Aškerčeva cesta 21 (Vila Rožle - Sončni park), vsak delovni dan, od </w:t>
      </w:r>
      <w:r w:rsidR="00EC5FF3">
        <w:rPr>
          <w:rFonts w:asciiTheme="minorHAnsi" w:hAnsiTheme="minorHAnsi" w:cstheme="minorHAnsi"/>
        </w:rPr>
        <w:t>9</w:t>
      </w:r>
      <w:r w:rsidRPr="007620C0">
        <w:rPr>
          <w:rFonts w:asciiTheme="minorHAnsi" w:hAnsiTheme="minorHAnsi" w:cstheme="minorHAnsi"/>
        </w:rPr>
        <w:t>. do 12. ure in od 1</w:t>
      </w:r>
      <w:r w:rsidR="00B521BC" w:rsidRPr="007620C0">
        <w:rPr>
          <w:rFonts w:asciiTheme="minorHAnsi" w:hAnsiTheme="minorHAnsi" w:cstheme="minorHAnsi"/>
        </w:rPr>
        <w:t>4</w:t>
      </w:r>
      <w:r w:rsidRPr="007620C0">
        <w:rPr>
          <w:rFonts w:asciiTheme="minorHAnsi" w:hAnsiTheme="minorHAnsi" w:cstheme="minorHAnsi"/>
        </w:rPr>
        <w:t>. do 1</w:t>
      </w:r>
      <w:r w:rsidR="00B521BC" w:rsidRPr="007620C0">
        <w:rPr>
          <w:rFonts w:asciiTheme="minorHAnsi" w:hAnsiTheme="minorHAnsi" w:cstheme="minorHAnsi"/>
        </w:rPr>
        <w:t>6</w:t>
      </w:r>
      <w:r w:rsidRPr="007620C0">
        <w:rPr>
          <w:rFonts w:asciiTheme="minorHAnsi" w:hAnsiTheme="minorHAnsi" w:cstheme="minorHAnsi"/>
        </w:rPr>
        <w:t>. ure, ali po telefonu: 03/ 897 75 40. Ponudba velja do zasedenosti kapacitet.</w:t>
      </w:r>
    </w:p>
    <w:p w14:paraId="5A027ED6" w14:textId="7744B6F7" w:rsidR="0015331A" w:rsidRPr="007620C0" w:rsidRDefault="00C53F83" w:rsidP="00C53F83">
      <w:pPr>
        <w:jc w:val="both"/>
        <w:rPr>
          <w:rFonts w:asciiTheme="minorHAnsi" w:hAnsiTheme="minorHAnsi" w:cstheme="minorHAnsi"/>
        </w:rPr>
      </w:pPr>
      <w:r w:rsidRPr="007620C0">
        <w:rPr>
          <w:rFonts w:asciiTheme="minorHAnsi" w:hAnsiTheme="minorHAnsi" w:cstheme="minorHAnsi"/>
        </w:rPr>
        <w:t xml:space="preserve">Za uveljavljanje znižanega plačila letovanja (prispevka staršev), je potrebno ob prijavi predložiti kopijo </w:t>
      </w:r>
      <w:r w:rsidRPr="007620C0">
        <w:rPr>
          <w:rFonts w:asciiTheme="minorHAnsi" w:hAnsiTheme="minorHAnsi" w:cstheme="minorHAnsi"/>
          <w:b/>
          <w:bCs/>
        </w:rPr>
        <w:t>veljavne</w:t>
      </w:r>
      <w:r w:rsidRPr="007620C0">
        <w:rPr>
          <w:rFonts w:asciiTheme="minorHAnsi" w:hAnsiTheme="minorHAnsi" w:cstheme="minorHAnsi"/>
        </w:rPr>
        <w:t xml:space="preserve"> odločbe o odmeri otroškega dodatka. Kopijo morajo starši ali skrbniki ob vpisu nujno prinesti s seboj, saj dokumentov na MZPM Velenje ne bomo kopirali.</w:t>
      </w:r>
    </w:p>
    <w:sectPr w:rsidR="0015331A" w:rsidRPr="007620C0" w:rsidSect="00935759">
      <w:pgSz w:w="16838" w:h="11906" w:orient="landscape"/>
      <w:pgMar w:top="284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4759"/>
    <w:multiLevelType w:val="hybridMultilevel"/>
    <w:tmpl w:val="EC6222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1C8C"/>
    <w:multiLevelType w:val="hybridMultilevel"/>
    <w:tmpl w:val="96D02D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116E"/>
    <w:multiLevelType w:val="hybridMultilevel"/>
    <w:tmpl w:val="A80EC8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B0085"/>
    <w:multiLevelType w:val="hybridMultilevel"/>
    <w:tmpl w:val="41BC37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996664">
    <w:abstractNumId w:val="2"/>
  </w:num>
  <w:num w:numId="2" w16cid:durableId="1547717903">
    <w:abstractNumId w:val="3"/>
  </w:num>
  <w:num w:numId="3" w16cid:durableId="207031284">
    <w:abstractNumId w:val="1"/>
  </w:num>
  <w:num w:numId="4" w16cid:durableId="71238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83"/>
    <w:rsid w:val="000031D1"/>
    <w:rsid w:val="00054AFE"/>
    <w:rsid w:val="000C6234"/>
    <w:rsid w:val="00102345"/>
    <w:rsid w:val="00152CAC"/>
    <w:rsid w:val="0015331A"/>
    <w:rsid w:val="00185740"/>
    <w:rsid w:val="001E21FD"/>
    <w:rsid w:val="00331EBA"/>
    <w:rsid w:val="00383622"/>
    <w:rsid w:val="00491742"/>
    <w:rsid w:val="004A2F04"/>
    <w:rsid w:val="004B1B22"/>
    <w:rsid w:val="004F2787"/>
    <w:rsid w:val="004F36A0"/>
    <w:rsid w:val="00564610"/>
    <w:rsid w:val="005A4995"/>
    <w:rsid w:val="005D570B"/>
    <w:rsid w:val="00623977"/>
    <w:rsid w:val="0065068E"/>
    <w:rsid w:val="006B57E2"/>
    <w:rsid w:val="006D3E3A"/>
    <w:rsid w:val="006D50F8"/>
    <w:rsid w:val="00705153"/>
    <w:rsid w:val="007107F8"/>
    <w:rsid w:val="007620C0"/>
    <w:rsid w:val="007B2FFF"/>
    <w:rsid w:val="0081744D"/>
    <w:rsid w:val="00885779"/>
    <w:rsid w:val="008C1B4F"/>
    <w:rsid w:val="008C5520"/>
    <w:rsid w:val="008C794B"/>
    <w:rsid w:val="00925D55"/>
    <w:rsid w:val="00935759"/>
    <w:rsid w:val="00973BC7"/>
    <w:rsid w:val="00A20E81"/>
    <w:rsid w:val="00A720F2"/>
    <w:rsid w:val="00A8280E"/>
    <w:rsid w:val="00AA523A"/>
    <w:rsid w:val="00AB0F02"/>
    <w:rsid w:val="00AC17B7"/>
    <w:rsid w:val="00B0164B"/>
    <w:rsid w:val="00B40C13"/>
    <w:rsid w:val="00B521BC"/>
    <w:rsid w:val="00BC4E17"/>
    <w:rsid w:val="00BD2898"/>
    <w:rsid w:val="00C178CA"/>
    <w:rsid w:val="00C42488"/>
    <w:rsid w:val="00C5071C"/>
    <w:rsid w:val="00C53F83"/>
    <w:rsid w:val="00C92526"/>
    <w:rsid w:val="00CB4BCF"/>
    <w:rsid w:val="00D1302B"/>
    <w:rsid w:val="00D468BA"/>
    <w:rsid w:val="00D954E6"/>
    <w:rsid w:val="00EA6DAD"/>
    <w:rsid w:val="00EC5FF3"/>
    <w:rsid w:val="00F5001F"/>
    <w:rsid w:val="00F54C3C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CF1C"/>
  <w15:chartTrackingRefBased/>
  <w15:docId w15:val="{7376D011-0898-48F1-A920-14F4C201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53F83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C53F8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885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 Dušan</dc:creator>
  <cp:keywords/>
  <dc:description/>
  <cp:lastModifiedBy>Jager Dušan</cp:lastModifiedBy>
  <cp:revision>3</cp:revision>
  <cp:lastPrinted>2023-04-19T06:46:00Z</cp:lastPrinted>
  <dcterms:created xsi:type="dcterms:W3CDTF">2025-04-07T09:48:00Z</dcterms:created>
  <dcterms:modified xsi:type="dcterms:W3CDTF">2025-04-10T07:13:00Z</dcterms:modified>
</cp:coreProperties>
</file>